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1154" w14:textId="30D0578B" w:rsidR="00736550" w:rsidRPr="003B3580" w:rsidRDefault="0030661F" w:rsidP="003B3580">
      <w:pPr>
        <w:pStyle w:val="NoSpacing"/>
        <w:jc w:val="center"/>
        <w:rPr>
          <w:b/>
          <w:bCs/>
        </w:rPr>
      </w:pPr>
      <w:r w:rsidRPr="003B3580">
        <w:rPr>
          <w:b/>
          <w:bCs/>
        </w:rPr>
        <w:t xml:space="preserve">Board of Civil </w:t>
      </w:r>
      <w:r w:rsidR="00A91853" w:rsidRPr="003B3580">
        <w:rPr>
          <w:b/>
          <w:bCs/>
        </w:rPr>
        <w:t>A</w:t>
      </w:r>
      <w:r w:rsidRPr="003B3580">
        <w:rPr>
          <w:b/>
          <w:bCs/>
        </w:rPr>
        <w:t>uthori</w:t>
      </w:r>
      <w:r w:rsidR="00B45918">
        <w:rPr>
          <w:b/>
          <w:bCs/>
        </w:rPr>
        <w:t>t</w:t>
      </w:r>
      <w:r w:rsidRPr="003B3580">
        <w:rPr>
          <w:b/>
          <w:bCs/>
        </w:rPr>
        <w:t xml:space="preserve">y </w:t>
      </w:r>
      <w:r w:rsidR="003B3580" w:rsidRPr="003B3580">
        <w:rPr>
          <w:b/>
          <w:bCs/>
        </w:rPr>
        <w:t>Organizational Meeting</w:t>
      </w:r>
    </w:p>
    <w:p w14:paraId="3642C4F7" w14:textId="2D7B9FD8" w:rsidR="00242F56" w:rsidRDefault="009123BB" w:rsidP="003B3580">
      <w:pPr>
        <w:pStyle w:val="NoSpacing"/>
        <w:jc w:val="center"/>
        <w:rPr>
          <w:b/>
          <w:bCs/>
        </w:rPr>
      </w:pPr>
      <w:r w:rsidRPr="003B3580">
        <w:rPr>
          <w:b/>
          <w:bCs/>
        </w:rPr>
        <w:t xml:space="preserve">Monday, </w:t>
      </w:r>
      <w:r w:rsidR="003B3580" w:rsidRPr="003B3580">
        <w:rPr>
          <w:b/>
          <w:bCs/>
        </w:rPr>
        <w:t>May</w:t>
      </w:r>
      <w:r w:rsidR="00781F5C" w:rsidRPr="003B3580">
        <w:rPr>
          <w:b/>
          <w:bCs/>
        </w:rPr>
        <w:t xml:space="preserve"> 8</w:t>
      </w:r>
      <w:r w:rsidR="003B3580" w:rsidRPr="003B3580">
        <w:rPr>
          <w:b/>
          <w:bCs/>
        </w:rPr>
        <w:t>th</w:t>
      </w:r>
      <w:r w:rsidR="00781F5C" w:rsidRPr="003B3580">
        <w:rPr>
          <w:b/>
          <w:bCs/>
        </w:rPr>
        <w:t>,</w:t>
      </w:r>
      <w:r w:rsidR="003B3580" w:rsidRPr="003B3580">
        <w:rPr>
          <w:b/>
          <w:bCs/>
        </w:rPr>
        <w:t xml:space="preserve"> </w:t>
      </w:r>
      <w:r w:rsidR="00781F5C" w:rsidRPr="003B3580">
        <w:rPr>
          <w:b/>
          <w:bCs/>
        </w:rPr>
        <w:t>202</w:t>
      </w:r>
      <w:r w:rsidR="003B3580" w:rsidRPr="003B3580">
        <w:rPr>
          <w:b/>
          <w:bCs/>
        </w:rPr>
        <w:t>3 at 5:45</w:t>
      </w:r>
      <w:r w:rsidR="00781F5C" w:rsidRPr="003B3580">
        <w:rPr>
          <w:b/>
          <w:bCs/>
        </w:rPr>
        <w:t xml:space="preserve"> p.m.</w:t>
      </w:r>
      <w:r w:rsidR="003B3580" w:rsidRPr="003B3580">
        <w:rPr>
          <w:b/>
          <w:bCs/>
        </w:rPr>
        <w:t xml:space="preserve"> </w:t>
      </w:r>
    </w:p>
    <w:p w14:paraId="7A7D177E" w14:textId="77777777" w:rsidR="003D029B" w:rsidRDefault="003D029B" w:rsidP="003D029B">
      <w:pPr>
        <w:pStyle w:val="NoSpacing"/>
        <w:rPr>
          <w:b/>
          <w:bCs/>
        </w:rPr>
      </w:pPr>
    </w:p>
    <w:p w14:paraId="57BE0671" w14:textId="19A3757F" w:rsidR="0030661F" w:rsidRDefault="003D029B" w:rsidP="0030661F">
      <w:pPr>
        <w:pStyle w:val="NoSpacing"/>
      </w:pPr>
      <w:r>
        <w:rPr>
          <w:b/>
          <w:bCs/>
        </w:rPr>
        <w:t xml:space="preserve">Present:  </w:t>
      </w:r>
      <w:r>
        <w:t>Mike Ripley, Doris Eddy (Co-Chairs), Rolf vanSchaik, Stephen Plunkard, George Timko, Shannon Devereux, Bob Glidden, Maureen Savage, Christopher Saylor, Diane McNamara</w:t>
      </w:r>
    </w:p>
    <w:p w14:paraId="0BD25DAA" w14:textId="205FF782" w:rsidR="0030661F" w:rsidRDefault="0030661F" w:rsidP="0030661F">
      <w:pPr>
        <w:pStyle w:val="NoSpacing"/>
      </w:pPr>
    </w:p>
    <w:p w14:paraId="1CA70B46" w14:textId="7B58FDAC" w:rsidR="0030661F" w:rsidRPr="000309DE" w:rsidRDefault="0030661F" w:rsidP="0030661F">
      <w:pPr>
        <w:pStyle w:val="NoSpacing"/>
        <w:numPr>
          <w:ilvl w:val="0"/>
          <w:numId w:val="1"/>
        </w:numPr>
        <w:rPr>
          <w:b/>
          <w:bCs/>
          <w:u w:val="single"/>
        </w:rPr>
      </w:pPr>
      <w:r w:rsidRPr="000309DE">
        <w:rPr>
          <w:b/>
          <w:bCs/>
          <w:u w:val="single"/>
        </w:rPr>
        <w:t>Open Meeting</w:t>
      </w:r>
    </w:p>
    <w:p w14:paraId="555BE23B" w14:textId="77777777" w:rsidR="003D029B" w:rsidRDefault="003D029B" w:rsidP="003D029B">
      <w:pPr>
        <w:pStyle w:val="NoSpacing"/>
        <w:ind w:left="720"/>
      </w:pPr>
    </w:p>
    <w:p w14:paraId="243442FB" w14:textId="5910D1CB" w:rsidR="003D029B" w:rsidRDefault="003D029B" w:rsidP="003D029B">
      <w:pPr>
        <w:pStyle w:val="NoSpacing"/>
        <w:ind w:left="720"/>
      </w:pPr>
      <w:r>
        <w:t>Mike Ripley opened the meeting at 5:47 p.m.</w:t>
      </w:r>
    </w:p>
    <w:p w14:paraId="2EA2EA44" w14:textId="77777777" w:rsidR="003D029B" w:rsidRDefault="003D029B" w:rsidP="003D029B">
      <w:pPr>
        <w:pStyle w:val="NoSpacing"/>
        <w:ind w:left="720"/>
      </w:pPr>
    </w:p>
    <w:p w14:paraId="6C84EC3D" w14:textId="32D3F015" w:rsidR="003B3580" w:rsidRPr="000309DE" w:rsidRDefault="003B3580" w:rsidP="0030661F">
      <w:pPr>
        <w:pStyle w:val="NoSpacing"/>
        <w:numPr>
          <w:ilvl w:val="0"/>
          <w:numId w:val="1"/>
        </w:numPr>
        <w:rPr>
          <w:b/>
          <w:bCs/>
          <w:u w:val="single"/>
        </w:rPr>
      </w:pPr>
      <w:r w:rsidRPr="000309DE">
        <w:rPr>
          <w:b/>
          <w:bCs/>
          <w:u w:val="single"/>
        </w:rPr>
        <w:t>Administer Oaths of Office</w:t>
      </w:r>
    </w:p>
    <w:p w14:paraId="5948FAED" w14:textId="77777777" w:rsidR="003D029B" w:rsidRDefault="003D029B" w:rsidP="003D029B">
      <w:pPr>
        <w:pStyle w:val="NoSpacing"/>
      </w:pPr>
    </w:p>
    <w:p w14:paraId="2A469DAC" w14:textId="3C7B72D3" w:rsidR="003D029B" w:rsidRDefault="003D029B" w:rsidP="003D029B">
      <w:pPr>
        <w:pStyle w:val="NoSpacing"/>
        <w:ind w:left="720"/>
      </w:pPr>
      <w:r>
        <w:t>Diane McNamara explained that she thought this needed to be done at the annual organizational meeting but realized it was not necessary to administer Oaths of Office until the first Board of Civil Authority Appeal Hearing.</w:t>
      </w:r>
    </w:p>
    <w:p w14:paraId="408E702C" w14:textId="77777777" w:rsidR="003D029B" w:rsidRDefault="003D029B" w:rsidP="003D029B">
      <w:pPr>
        <w:pStyle w:val="NoSpacing"/>
        <w:ind w:left="720"/>
      </w:pPr>
    </w:p>
    <w:p w14:paraId="609AC61E" w14:textId="120AD9EC" w:rsidR="003B3580" w:rsidRPr="000309DE" w:rsidRDefault="003B3580" w:rsidP="0030661F">
      <w:pPr>
        <w:pStyle w:val="NoSpacing"/>
        <w:numPr>
          <w:ilvl w:val="0"/>
          <w:numId w:val="1"/>
        </w:numPr>
        <w:rPr>
          <w:b/>
          <w:bCs/>
          <w:u w:val="single"/>
        </w:rPr>
      </w:pPr>
      <w:r w:rsidRPr="000309DE">
        <w:rPr>
          <w:b/>
          <w:bCs/>
          <w:u w:val="single"/>
        </w:rPr>
        <w:t xml:space="preserve">Elect Co-Chairs of BCA </w:t>
      </w:r>
    </w:p>
    <w:p w14:paraId="3A3E07B5" w14:textId="77777777" w:rsidR="003D029B" w:rsidRDefault="003D029B" w:rsidP="003D029B">
      <w:pPr>
        <w:pStyle w:val="NoSpacing"/>
      </w:pPr>
    </w:p>
    <w:p w14:paraId="25EDD35C" w14:textId="73BC1FF8" w:rsidR="003D029B" w:rsidRPr="000309DE" w:rsidRDefault="003D029B" w:rsidP="003D029B">
      <w:pPr>
        <w:pStyle w:val="NoSpacing"/>
        <w:ind w:left="720"/>
        <w:rPr>
          <w:b/>
          <w:bCs/>
          <w:i/>
          <w:iCs/>
        </w:rPr>
      </w:pPr>
      <w:r w:rsidRPr="000309DE">
        <w:rPr>
          <w:b/>
          <w:bCs/>
          <w:i/>
          <w:iCs/>
        </w:rPr>
        <w:t>Doris Eddy motioned to nominate Mike Ripley as Co-Chairperson/Bob Glidden seconded the nomination.  All voted in favor.</w:t>
      </w:r>
    </w:p>
    <w:p w14:paraId="1D23B3EC" w14:textId="77777777" w:rsidR="003D029B" w:rsidRPr="000309DE" w:rsidRDefault="003D029B" w:rsidP="003D029B">
      <w:pPr>
        <w:pStyle w:val="NoSpacing"/>
        <w:ind w:left="720"/>
        <w:rPr>
          <w:b/>
          <w:bCs/>
          <w:i/>
          <w:iCs/>
        </w:rPr>
      </w:pPr>
    </w:p>
    <w:p w14:paraId="6C362820" w14:textId="12652990" w:rsidR="003D029B" w:rsidRPr="000309DE" w:rsidRDefault="003D029B" w:rsidP="003D029B">
      <w:pPr>
        <w:pStyle w:val="NoSpacing"/>
        <w:ind w:left="720"/>
        <w:rPr>
          <w:b/>
          <w:bCs/>
          <w:i/>
          <w:iCs/>
        </w:rPr>
      </w:pPr>
      <w:r w:rsidRPr="000309DE">
        <w:rPr>
          <w:b/>
          <w:bCs/>
          <w:i/>
          <w:iCs/>
        </w:rPr>
        <w:t>Rolf vanSchaik motioned to nominate Doris Eddy as Co-Chairperson/Maureen Savage seconded the motion.  All voted in favor.</w:t>
      </w:r>
    </w:p>
    <w:p w14:paraId="286DA1EE" w14:textId="77777777" w:rsidR="003D029B" w:rsidRDefault="003D029B" w:rsidP="003D029B">
      <w:pPr>
        <w:pStyle w:val="NoSpacing"/>
        <w:ind w:left="720"/>
      </w:pPr>
    </w:p>
    <w:p w14:paraId="5CE15ADB" w14:textId="412A3323" w:rsidR="00781F5C" w:rsidRPr="003627F3" w:rsidRDefault="003B3580" w:rsidP="00781F5C">
      <w:pPr>
        <w:pStyle w:val="NoSpacing"/>
        <w:numPr>
          <w:ilvl w:val="0"/>
          <w:numId w:val="1"/>
        </w:numPr>
        <w:rPr>
          <w:b/>
          <w:bCs/>
          <w:u w:val="single"/>
        </w:rPr>
      </w:pPr>
      <w:r w:rsidRPr="003627F3">
        <w:rPr>
          <w:b/>
          <w:bCs/>
          <w:u w:val="single"/>
        </w:rPr>
        <w:t>Review Rules of Procedure for BA Hearings</w:t>
      </w:r>
    </w:p>
    <w:p w14:paraId="436563DE" w14:textId="77777777" w:rsidR="003D029B" w:rsidRDefault="003D029B" w:rsidP="003D029B">
      <w:pPr>
        <w:pStyle w:val="NoSpacing"/>
      </w:pPr>
    </w:p>
    <w:p w14:paraId="74C1312F" w14:textId="3CAA0237" w:rsidR="003D029B" w:rsidRDefault="003D029B" w:rsidP="003D029B">
      <w:pPr>
        <w:pStyle w:val="NoSpacing"/>
        <w:ind w:left="720"/>
      </w:pPr>
      <w:r>
        <w:t>Diane referenced the Town of Cavendish Board of Civil Authority Rules of Procedure for Property Tax Assessment Appeal Hearings and had copies available</w:t>
      </w:r>
      <w:r w:rsidR="000309DE">
        <w:t xml:space="preserve"> for board members</w:t>
      </w:r>
      <w:r>
        <w:t xml:space="preserve">.  Diane then reviewed a </w:t>
      </w:r>
      <w:r w:rsidR="000309DE">
        <w:t xml:space="preserve">possible </w:t>
      </w:r>
      <w:r>
        <w:t xml:space="preserve">timeline of </w:t>
      </w:r>
      <w:r w:rsidR="000309DE">
        <w:t>the appeal process for the board members. (see attached).</w:t>
      </w:r>
    </w:p>
    <w:p w14:paraId="449550E0" w14:textId="77777777" w:rsidR="000309DE" w:rsidRDefault="000309DE" w:rsidP="003D029B">
      <w:pPr>
        <w:pStyle w:val="NoSpacing"/>
        <w:ind w:left="720"/>
      </w:pPr>
    </w:p>
    <w:p w14:paraId="7C845577" w14:textId="2F70F886" w:rsidR="00D4501B" w:rsidRPr="000309DE" w:rsidRDefault="00A91853" w:rsidP="00D4501B">
      <w:pPr>
        <w:pStyle w:val="NoSpacing"/>
        <w:numPr>
          <w:ilvl w:val="0"/>
          <w:numId w:val="1"/>
        </w:numPr>
        <w:rPr>
          <w:b/>
          <w:bCs/>
          <w:u w:val="single"/>
        </w:rPr>
      </w:pPr>
      <w:r w:rsidRPr="000309DE">
        <w:rPr>
          <w:b/>
          <w:bCs/>
          <w:u w:val="single"/>
        </w:rPr>
        <w:t>Other Business</w:t>
      </w:r>
    </w:p>
    <w:p w14:paraId="23F4B799" w14:textId="77777777" w:rsidR="000309DE" w:rsidRDefault="000309DE" w:rsidP="000309DE">
      <w:pPr>
        <w:pStyle w:val="NoSpacing"/>
      </w:pPr>
    </w:p>
    <w:p w14:paraId="323BE511" w14:textId="26833EFB" w:rsidR="000309DE" w:rsidRDefault="000309DE" w:rsidP="000309DE">
      <w:pPr>
        <w:pStyle w:val="NoSpacing"/>
        <w:ind w:left="720"/>
      </w:pPr>
      <w:r>
        <w:t>Mike Ripley, Co-Chairperson, asked the members if there was any other business and there was not.</w:t>
      </w:r>
    </w:p>
    <w:p w14:paraId="58A03D3F" w14:textId="77777777" w:rsidR="000309DE" w:rsidRDefault="000309DE" w:rsidP="000309DE">
      <w:pPr>
        <w:pStyle w:val="NoSpacing"/>
        <w:ind w:left="720"/>
      </w:pPr>
    </w:p>
    <w:p w14:paraId="253704E1" w14:textId="7E0B5AD9" w:rsidR="00A91853" w:rsidRPr="000309DE" w:rsidRDefault="00A91853" w:rsidP="0030661F">
      <w:pPr>
        <w:pStyle w:val="NoSpacing"/>
        <w:numPr>
          <w:ilvl w:val="0"/>
          <w:numId w:val="1"/>
        </w:numPr>
        <w:rPr>
          <w:b/>
          <w:bCs/>
          <w:u w:val="single"/>
        </w:rPr>
      </w:pPr>
      <w:r w:rsidRPr="000309DE">
        <w:rPr>
          <w:b/>
          <w:bCs/>
          <w:u w:val="single"/>
        </w:rPr>
        <w:t>Adjourn</w:t>
      </w:r>
    </w:p>
    <w:p w14:paraId="27F98E07" w14:textId="77777777" w:rsidR="000309DE" w:rsidRDefault="000309DE" w:rsidP="000309DE">
      <w:pPr>
        <w:pStyle w:val="NoSpacing"/>
      </w:pPr>
    </w:p>
    <w:p w14:paraId="19055499" w14:textId="590AEE41" w:rsidR="000309DE" w:rsidRDefault="000309DE" w:rsidP="003627F3">
      <w:pPr>
        <w:pStyle w:val="NoSpacing"/>
        <w:ind w:left="720"/>
      </w:pPr>
      <w:r w:rsidRPr="000309DE">
        <w:rPr>
          <w:b/>
          <w:bCs/>
          <w:i/>
          <w:iCs/>
        </w:rPr>
        <w:t>George Timko moved/Bob Glidden seconded a motion to adjourn the meeting at 5:57 p.m.  All voted in favor.</w:t>
      </w:r>
    </w:p>
    <w:p w14:paraId="0588EF0B" w14:textId="77777777" w:rsidR="000309DE" w:rsidRDefault="000309DE" w:rsidP="000309DE">
      <w:pPr>
        <w:pStyle w:val="NoSpacing"/>
      </w:pPr>
    </w:p>
    <w:p w14:paraId="4FF84CDB" w14:textId="60091507" w:rsidR="000309DE" w:rsidRDefault="000309DE" w:rsidP="003627F3">
      <w:pPr>
        <w:pStyle w:val="NoSpacing"/>
        <w:ind w:left="720"/>
      </w:pPr>
      <w:r>
        <w:t>Respectfully submitted,</w:t>
      </w:r>
    </w:p>
    <w:p w14:paraId="475B9BD9" w14:textId="77777777" w:rsidR="000309DE" w:rsidRDefault="000309DE" w:rsidP="003627F3">
      <w:pPr>
        <w:pStyle w:val="NoSpacing"/>
        <w:ind w:left="720"/>
      </w:pPr>
    </w:p>
    <w:p w14:paraId="05EE3A45" w14:textId="77777777" w:rsidR="000309DE" w:rsidRDefault="000309DE" w:rsidP="003627F3">
      <w:pPr>
        <w:pStyle w:val="NoSpacing"/>
        <w:ind w:left="720"/>
      </w:pPr>
    </w:p>
    <w:p w14:paraId="2CB473DA" w14:textId="33FF2297" w:rsidR="000309DE" w:rsidRDefault="000309DE" w:rsidP="003627F3">
      <w:pPr>
        <w:pStyle w:val="NoSpacing"/>
        <w:ind w:left="720"/>
      </w:pPr>
      <w:r>
        <w:t>______________________________</w:t>
      </w:r>
    </w:p>
    <w:p w14:paraId="44B5AED3" w14:textId="56A6675A" w:rsidR="000309DE" w:rsidRDefault="000309DE" w:rsidP="003627F3">
      <w:pPr>
        <w:pStyle w:val="NoSpacing"/>
        <w:ind w:left="720"/>
      </w:pPr>
      <w:r>
        <w:t>Diane M. McNamara</w:t>
      </w:r>
    </w:p>
    <w:p w14:paraId="1AE01726" w14:textId="48CA12B9" w:rsidR="000309DE" w:rsidRDefault="000309DE" w:rsidP="003627F3">
      <w:pPr>
        <w:pStyle w:val="NoSpacing"/>
        <w:ind w:left="720"/>
      </w:pPr>
      <w:r>
        <w:t>Clerk, Board of Civil Authority</w:t>
      </w:r>
    </w:p>
    <w:p w14:paraId="41BB709A" w14:textId="77777777" w:rsidR="000309DE" w:rsidRDefault="000309DE" w:rsidP="003627F3">
      <w:pPr>
        <w:pStyle w:val="NoSpacing"/>
        <w:ind w:left="720"/>
      </w:pPr>
    </w:p>
    <w:p w14:paraId="59E4FDD4" w14:textId="77777777" w:rsidR="000309DE" w:rsidRDefault="000309DE" w:rsidP="003627F3">
      <w:pPr>
        <w:pStyle w:val="NoSpacing"/>
        <w:ind w:left="720"/>
      </w:pPr>
    </w:p>
    <w:p w14:paraId="5A3321E0" w14:textId="77777777" w:rsidR="003627F3" w:rsidRDefault="000309DE" w:rsidP="003627F3">
      <w:pPr>
        <w:pStyle w:val="NoSpacing"/>
        <w:ind w:left="720"/>
      </w:pPr>
      <w:r>
        <w:t>Approved:</w:t>
      </w:r>
      <w:r>
        <w:tab/>
        <w:t>__________________________</w:t>
      </w:r>
      <w:r>
        <w:tab/>
      </w:r>
      <w:r>
        <w:tab/>
        <w:t>_____________________</w:t>
      </w:r>
      <w:r>
        <w:tab/>
      </w:r>
    </w:p>
    <w:p w14:paraId="54E9A6E7" w14:textId="5E17EB19" w:rsidR="003B3580" w:rsidRDefault="003627F3" w:rsidP="003627F3">
      <w:pPr>
        <w:pStyle w:val="NoSpacing"/>
        <w:ind w:left="720"/>
      </w:pPr>
      <w:r>
        <w:tab/>
      </w:r>
      <w:r w:rsidR="000309DE">
        <w:tab/>
        <w:t>BCA Chairperson</w:t>
      </w:r>
      <w:r w:rsidR="000309DE">
        <w:tab/>
      </w:r>
      <w:r w:rsidR="000309DE">
        <w:tab/>
      </w:r>
      <w:r w:rsidR="000309DE">
        <w:tab/>
      </w:r>
      <w:r w:rsidR="000309DE">
        <w:tab/>
        <w:t>Date</w:t>
      </w:r>
    </w:p>
    <w:p w14:paraId="0C38D378" w14:textId="77777777" w:rsidR="003B3580" w:rsidRDefault="003B3580" w:rsidP="003B3580">
      <w:pPr>
        <w:pStyle w:val="NoSpacing"/>
      </w:pPr>
    </w:p>
    <w:sectPr w:rsidR="003B3580" w:rsidSect="00030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54D5"/>
    <w:multiLevelType w:val="hybridMultilevel"/>
    <w:tmpl w:val="D984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42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1F"/>
    <w:rsid w:val="000309DE"/>
    <w:rsid w:val="000938A1"/>
    <w:rsid w:val="000E1031"/>
    <w:rsid w:val="00242F56"/>
    <w:rsid w:val="0030661F"/>
    <w:rsid w:val="003627F3"/>
    <w:rsid w:val="003A5D54"/>
    <w:rsid w:val="003B3580"/>
    <w:rsid w:val="003D029B"/>
    <w:rsid w:val="004071E1"/>
    <w:rsid w:val="00492CA8"/>
    <w:rsid w:val="006B5C08"/>
    <w:rsid w:val="00736550"/>
    <w:rsid w:val="00781F5C"/>
    <w:rsid w:val="009123BB"/>
    <w:rsid w:val="00975157"/>
    <w:rsid w:val="009F1140"/>
    <w:rsid w:val="00A26548"/>
    <w:rsid w:val="00A91853"/>
    <w:rsid w:val="00AE340A"/>
    <w:rsid w:val="00B45918"/>
    <w:rsid w:val="00D4501B"/>
    <w:rsid w:val="00DF6CE1"/>
    <w:rsid w:val="00D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3247"/>
  <w15:chartTrackingRefBased/>
  <w15:docId w15:val="{CEFD0437-6B72-422A-8580-FB82C093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61F"/>
    <w:pPr>
      <w:spacing w:after="0" w:line="240" w:lineRule="auto"/>
    </w:pPr>
  </w:style>
  <w:style w:type="paragraph" w:styleId="ListParagraph">
    <w:name w:val="List Paragraph"/>
    <w:basedOn w:val="Normal"/>
    <w:uiPriority w:val="34"/>
    <w:qFormat/>
    <w:rsid w:val="0030661F"/>
    <w:pPr>
      <w:ind w:left="720"/>
      <w:contextualSpacing/>
    </w:pPr>
  </w:style>
  <w:style w:type="character" w:styleId="Hyperlink">
    <w:name w:val="Hyperlink"/>
    <w:basedOn w:val="DefaultParagraphFont"/>
    <w:uiPriority w:val="99"/>
    <w:semiHidden/>
    <w:unhideWhenUsed/>
    <w:rsid w:val="004071E1"/>
    <w:rPr>
      <w:color w:val="0000FF"/>
      <w:u w:val="single"/>
    </w:rPr>
  </w:style>
  <w:style w:type="character" w:styleId="Strong">
    <w:name w:val="Strong"/>
    <w:basedOn w:val="DefaultParagraphFont"/>
    <w:uiPriority w:val="22"/>
    <w:qFormat/>
    <w:rsid w:val="0040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Jen Leak</cp:lastModifiedBy>
  <cp:revision>2</cp:revision>
  <cp:lastPrinted>2023-06-27T17:10:00Z</cp:lastPrinted>
  <dcterms:created xsi:type="dcterms:W3CDTF">2023-10-11T19:07:00Z</dcterms:created>
  <dcterms:modified xsi:type="dcterms:W3CDTF">2023-10-11T19:07:00Z</dcterms:modified>
</cp:coreProperties>
</file>